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7FEB" w:rsidRDefault="00B14A7E" w:rsidP="00D761B4">
      <w:pPr>
        <w:jc w:val="center"/>
        <w:rPr>
          <w:b/>
          <w:sz w:val="28"/>
          <w:szCs w:val="28"/>
          <w:u w:val="single"/>
        </w:rPr>
      </w:pPr>
      <w:r w:rsidRPr="00B14A7E">
        <w:rPr>
          <w:b/>
          <w:sz w:val="28"/>
          <w:szCs w:val="28"/>
          <w:u w:val="single"/>
        </w:rPr>
        <w:t>Oprava hasi</w:t>
      </w:r>
      <w:r w:rsidR="00D761B4">
        <w:rPr>
          <w:b/>
          <w:sz w:val="28"/>
          <w:szCs w:val="28"/>
          <w:u w:val="single"/>
        </w:rPr>
        <w:t xml:space="preserve">čské </w:t>
      </w:r>
      <w:proofErr w:type="gramStart"/>
      <w:r w:rsidR="00D761B4">
        <w:rPr>
          <w:b/>
          <w:sz w:val="28"/>
          <w:szCs w:val="28"/>
          <w:u w:val="single"/>
        </w:rPr>
        <w:t>cisterny  s finanční</w:t>
      </w:r>
      <w:proofErr w:type="gramEnd"/>
      <w:r w:rsidR="00D761B4">
        <w:rPr>
          <w:b/>
          <w:sz w:val="28"/>
          <w:szCs w:val="28"/>
          <w:u w:val="single"/>
        </w:rPr>
        <w:t xml:space="preserve"> podporou</w:t>
      </w:r>
      <w:r w:rsidR="008A75AE">
        <w:rPr>
          <w:b/>
          <w:sz w:val="28"/>
          <w:szCs w:val="28"/>
          <w:u w:val="single"/>
        </w:rPr>
        <w:t xml:space="preserve"> Nadace</w:t>
      </w:r>
      <w:r w:rsidR="00D761B4">
        <w:rPr>
          <w:b/>
          <w:sz w:val="28"/>
          <w:szCs w:val="28"/>
          <w:u w:val="single"/>
        </w:rPr>
        <w:t xml:space="preserve"> AGROFERT</w:t>
      </w:r>
    </w:p>
    <w:p w:rsidR="00B14A7E" w:rsidRDefault="00B14A7E">
      <w:pPr>
        <w:rPr>
          <w:sz w:val="28"/>
          <w:szCs w:val="28"/>
        </w:rPr>
      </w:pPr>
      <w:r w:rsidRPr="00B14A7E">
        <w:rPr>
          <w:sz w:val="28"/>
          <w:szCs w:val="28"/>
        </w:rPr>
        <w:t>V</w:t>
      </w:r>
      <w:r>
        <w:rPr>
          <w:sz w:val="28"/>
          <w:szCs w:val="28"/>
        </w:rPr>
        <w:t xml:space="preserve"> druhé polovině roku 2024 byla provedena rozsáhlá oprava cisternové automobilové stříkačky CAS 32 na podvozku Tatra T- 815 . Konkrétně se jednalo o výměnu nádrže na vodu o objemu 8 200 litrů a 800 litrů pěnidla, opravu armatur a příslušenství čerpacího zařízení. </w:t>
      </w:r>
    </w:p>
    <w:p w:rsidR="008E68BF" w:rsidRDefault="008E68BF">
      <w:pPr>
        <w:rPr>
          <w:sz w:val="28"/>
          <w:szCs w:val="28"/>
        </w:rPr>
      </w:pPr>
      <w:r>
        <w:rPr>
          <w:sz w:val="28"/>
          <w:szCs w:val="28"/>
        </w:rPr>
        <w:t xml:space="preserve">Vozidlo bylo vyrobeno v roce 1987 a do roku 2024 tedy plných 37 let sloužilo bez oprav většího rozsahu. U naší jednotky slouží od roku 2003. Vodní nádrž, která byla celých 37 let plná vody, začala praskat a voda vytékat. Nádrž již byla několikrát opravena svařováním a její stav se dostal do takové fáze, že další taková oprava již nebyla možná. </w:t>
      </w:r>
    </w:p>
    <w:p w:rsidR="00323EA3" w:rsidRDefault="008E68BF">
      <w:pPr>
        <w:rPr>
          <w:sz w:val="28"/>
          <w:szCs w:val="28"/>
        </w:rPr>
      </w:pPr>
      <w:r>
        <w:rPr>
          <w:sz w:val="28"/>
          <w:szCs w:val="28"/>
        </w:rPr>
        <w:t>Proto již v roce 2023 byly započaty přípravy</w:t>
      </w:r>
      <w:r w:rsidR="00D761B4">
        <w:rPr>
          <w:sz w:val="28"/>
          <w:szCs w:val="28"/>
        </w:rPr>
        <w:t xml:space="preserve"> na získání cenové nabídky na opravu, aby bylo možné připravit finanční prostředky v rozpočtu městyse. Protože poptávkové řízení proběhlo začátkem roku 2024, došlo i k nárůstu ceny opravy, zejména nárůstem cen železa. Bylo proto nutné rozpočet na opravu navýšit. Byla vyvinuta snaha na získání dotací či darů pro tento účel. Byly osloveny dva subjekty, přičemž jeden z nich podpo</w:t>
      </w:r>
      <w:r w:rsidR="008A75AE">
        <w:rPr>
          <w:sz w:val="28"/>
          <w:szCs w:val="28"/>
        </w:rPr>
        <w:t xml:space="preserve">řil opravu finanční částkou 100 </w:t>
      </w:r>
      <w:r w:rsidR="00D761B4">
        <w:rPr>
          <w:sz w:val="28"/>
          <w:szCs w:val="28"/>
        </w:rPr>
        <w:t>000,- Kč.</w:t>
      </w:r>
    </w:p>
    <w:p w:rsidR="008A75AE" w:rsidRDefault="00323EA3">
      <w:pPr>
        <w:rPr>
          <w:sz w:val="28"/>
          <w:szCs w:val="28"/>
        </w:rPr>
      </w:pPr>
      <w:r>
        <w:rPr>
          <w:sz w:val="28"/>
          <w:szCs w:val="28"/>
        </w:rPr>
        <w:t xml:space="preserve">Poskytovatelem </w:t>
      </w:r>
      <w:r w:rsidR="008A75AE">
        <w:rPr>
          <w:sz w:val="28"/>
          <w:szCs w:val="28"/>
        </w:rPr>
        <w:t>peněžního daru byla Nadace AGROFERT, která má zřízený Hasičský fond, v němž pomáhá profesionálním i dobrovolným hasičským sborům, organizacím a sdružením, formou jednorázových finančních příspěvků.</w:t>
      </w:r>
    </w:p>
    <w:p w:rsidR="008A75AE" w:rsidRDefault="008A75AE">
      <w:pPr>
        <w:rPr>
          <w:sz w:val="28"/>
          <w:szCs w:val="28"/>
        </w:rPr>
      </w:pPr>
      <w:r>
        <w:rPr>
          <w:sz w:val="28"/>
          <w:szCs w:val="28"/>
        </w:rPr>
        <w:t>Díky tomuto finančnímu daru mohla být realizována rozsáhlá oprava vozidla</w:t>
      </w:r>
      <w:r w:rsidR="00893F0D">
        <w:rPr>
          <w:sz w:val="28"/>
          <w:szCs w:val="28"/>
        </w:rPr>
        <w:t>, která započala</w:t>
      </w:r>
      <w:r w:rsidR="00206924">
        <w:rPr>
          <w:sz w:val="28"/>
          <w:szCs w:val="28"/>
        </w:rPr>
        <w:t xml:space="preserve"> v</w:t>
      </w:r>
      <w:r w:rsidR="00893F0D">
        <w:rPr>
          <w:sz w:val="28"/>
          <w:szCs w:val="28"/>
        </w:rPr>
        <w:t> </w:t>
      </w:r>
      <w:r w:rsidR="00206924">
        <w:rPr>
          <w:sz w:val="28"/>
          <w:szCs w:val="28"/>
        </w:rPr>
        <w:t>červenci a byla dokončena v prosinci roku 2024</w:t>
      </w:r>
      <w:r>
        <w:rPr>
          <w:sz w:val="28"/>
          <w:szCs w:val="28"/>
        </w:rPr>
        <w:t xml:space="preserve">.  Celková částka za opravu vozidla činila 1 187 615,- Kč. Opravu provedla firma Požární technika KOMET s.r.o. Pečky. </w:t>
      </w:r>
    </w:p>
    <w:p w:rsidR="008E68BF" w:rsidRPr="00B14A7E" w:rsidRDefault="008A75AE">
      <w:pPr>
        <w:rPr>
          <w:sz w:val="28"/>
          <w:szCs w:val="28"/>
        </w:rPr>
      </w:pPr>
      <w:r>
        <w:rPr>
          <w:sz w:val="28"/>
          <w:szCs w:val="28"/>
        </w:rPr>
        <w:t xml:space="preserve">Za finanční dar Nadaci AGROFERT velice děkujeme. Jsme rádi, že tato nadace myslí ve svých fondech na hasiče a podporuje jejich činnost. </w:t>
      </w:r>
      <w:r w:rsidR="00D761B4">
        <w:rPr>
          <w:sz w:val="28"/>
          <w:szCs w:val="28"/>
        </w:rPr>
        <w:t xml:space="preserve"> </w:t>
      </w:r>
    </w:p>
    <w:sectPr w:rsidR="008E68BF" w:rsidRPr="00B14A7E" w:rsidSect="00347FEB">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B14A7E"/>
    <w:rsid w:val="00206924"/>
    <w:rsid w:val="00323EA3"/>
    <w:rsid w:val="00347FEB"/>
    <w:rsid w:val="00654190"/>
    <w:rsid w:val="00893F0D"/>
    <w:rsid w:val="008A75AE"/>
    <w:rsid w:val="008E68BF"/>
    <w:rsid w:val="00A62F7A"/>
    <w:rsid w:val="00B14A7E"/>
    <w:rsid w:val="00D761B4"/>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47FEB"/>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1</Pages>
  <Words>253</Words>
  <Characters>1494</Characters>
  <Application>Microsoft Office Word</Application>
  <DocSecurity>0</DocSecurity>
  <Lines>12</Lines>
  <Paragraphs>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1744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Hasici</dc:creator>
  <cp:lastModifiedBy>Hasici</cp:lastModifiedBy>
  <cp:revision>3</cp:revision>
  <dcterms:created xsi:type="dcterms:W3CDTF">2025-04-25T06:37:00Z</dcterms:created>
  <dcterms:modified xsi:type="dcterms:W3CDTF">2025-04-25T07:33:00Z</dcterms:modified>
</cp:coreProperties>
</file>